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F949C" w14:textId="7090BC9E" w:rsidR="00610B2B" w:rsidRDefault="00610B2B" w:rsidP="004B612F">
      <w:pPr>
        <w:rPr>
          <w:rFonts w:cstheme="minorHAnsi"/>
        </w:rPr>
      </w:pPr>
    </w:p>
    <w:p w14:paraId="6FA5D27D" w14:textId="59C87811" w:rsidR="004B612F" w:rsidRPr="004B612F" w:rsidRDefault="00B1195A" w:rsidP="004B612F">
      <w:pPr>
        <w:rPr>
          <w:rFonts w:cstheme="minorHAnsi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4BF6F8" wp14:editId="32F553AF">
                <wp:simplePos x="0" y="0"/>
                <wp:positionH relativeFrom="column">
                  <wp:posOffset>674370</wp:posOffset>
                </wp:positionH>
                <wp:positionV relativeFrom="paragraph">
                  <wp:posOffset>11430</wp:posOffset>
                </wp:positionV>
                <wp:extent cx="4248150" cy="1171575"/>
                <wp:effectExtent l="0" t="0" r="0" b="952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8150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A4DBE" w14:textId="77777777" w:rsidR="00BE7816" w:rsidRDefault="00BE7816" w:rsidP="00BE7816">
                            <w:pPr>
                              <w:jc w:val="center"/>
                              <w:rPr>
                                <w:rFonts w:ascii="Open Sans" w:hAnsi="Open Sans" w:cs="Open Sans"/>
                              </w:rPr>
                            </w:pPr>
                            <w:r w:rsidRPr="00BE7816">
                              <w:rPr>
                                <w:rFonts w:ascii="Open Sans" w:hAnsi="Open Sans" w:cs="Open Sans"/>
                                <w:b/>
                              </w:rPr>
                              <w:t>Didaktischer Kommentar zur Lerneinheit</w:t>
                            </w:r>
                          </w:p>
                          <w:p w14:paraId="3E8A11EF" w14:textId="77777777" w:rsidR="00BE7816" w:rsidRDefault="00BE7816" w:rsidP="00BE7816">
                            <w:pPr>
                              <w:jc w:val="center"/>
                              <w:rPr>
                                <w:rFonts w:ascii="Open Sans" w:hAnsi="Open Sans" w:cs="Open Sans"/>
                              </w:rPr>
                            </w:pPr>
                            <w:r w:rsidRPr="00BE7816">
                              <w:rPr>
                                <w:rFonts w:ascii="Open Sans" w:hAnsi="Open Sans" w:cs="Open Sans"/>
                              </w:rPr>
                              <w:t>Nachhaltiger Tourismus im Skigebiet: Herausforderungen und Möglichkeiten des Winterurlaubs in Österreich</w:t>
                            </w:r>
                          </w:p>
                          <w:p w14:paraId="6A2879A0" w14:textId="69E82A40" w:rsidR="00750AE6" w:rsidRPr="002E660E" w:rsidRDefault="00BE7816" w:rsidP="00BE7816">
                            <w:pPr>
                              <w:jc w:val="center"/>
                              <w:rPr>
                                <w:rFonts w:ascii="Open Sans" w:hAnsi="Open Sans" w:cs="Open Sans"/>
                                <w:lang w:val="en-US"/>
                              </w:rPr>
                            </w:pPr>
                            <w:r w:rsidRPr="002E660E">
                              <w:rPr>
                                <w:rFonts w:ascii="Open Sans" w:hAnsi="Open Sans" w:cs="Open Sans"/>
                                <w:lang w:val="en-US"/>
                              </w:rPr>
                              <w:t xml:space="preserve">Alexandra </w:t>
                            </w:r>
                            <w:proofErr w:type="spellStart"/>
                            <w:r w:rsidRPr="002E660E">
                              <w:rPr>
                                <w:rFonts w:ascii="Open Sans" w:hAnsi="Open Sans" w:cs="Open Sans"/>
                                <w:lang w:val="en-US"/>
                              </w:rPr>
                              <w:t>Budke</w:t>
                            </w:r>
                            <w:proofErr w:type="spellEnd"/>
                            <w:r w:rsidRPr="002E660E">
                              <w:rPr>
                                <w:rFonts w:ascii="Open Sans" w:hAnsi="Open Sans" w:cs="Open Sans"/>
                                <w:lang w:val="en-US"/>
                              </w:rPr>
                              <w:t xml:space="preserve"> &amp; </w:t>
                            </w:r>
                            <w:proofErr w:type="spellStart"/>
                            <w:r w:rsidRPr="002E660E">
                              <w:rPr>
                                <w:rFonts w:ascii="Open Sans" w:hAnsi="Open Sans" w:cs="Open Sans"/>
                                <w:lang w:val="en-US"/>
                              </w:rPr>
                              <w:t>Tammina</w:t>
                            </w:r>
                            <w:proofErr w:type="spellEnd"/>
                            <w:r w:rsidRPr="002E660E">
                              <w:rPr>
                                <w:rFonts w:ascii="Open Sans" w:hAnsi="Open Sans" w:cs="Open Sans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E660E">
                              <w:rPr>
                                <w:rFonts w:ascii="Open Sans" w:hAnsi="Open Sans" w:cs="Open Sans"/>
                                <w:lang w:val="en-US"/>
                              </w:rPr>
                              <w:t>Radler</w:t>
                            </w:r>
                            <w:proofErr w:type="spellEnd"/>
                            <w:r w:rsidRPr="002E660E">
                              <w:rPr>
                                <w:rFonts w:ascii="Open Sans" w:hAnsi="Open Sans" w:cs="Open Sans"/>
                                <w:lang w:val="en-US"/>
                              </w:rPr>
                              <w:t xml:space="preserve"> de Aquino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4BF6F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53.1pt;margin-top:.9pt;width:334.5pt;height:92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" fillcolor="white [3201]" stroked="f" strokeweight=".5pt">
                <v:textbox>
                  <w:txbxContent>
                    <w:p w14:paraId="618A4DBE" w14:textId="77777777" w:rsidR="00BE7816" w:rsidRDefault="00BE7816" w:rsidP="00BE7816">
                      <w:pPr>
                        <w:jc w:val="center"/>
                        <w:rPr>
                          <w:rFonts w:ascii="Open Sans" w:hAnsi="Open Sans" w:cs="Open Sans"/>
                        </w:rPr>
                      </w:pPr>
                      <w:r w:rsidRPr="00BE7816">
                        <w:rPr>
                          <w:rFonts w:ascii="Open Sans" w:hAnsi="Open Sans" w:cs="Open Sans"/>
                          <w:b/>
                        </w:rPr>
                        <w:t>Didaktischer Kommentar zur Lerneinheit</w:t>
                      </w:r>
                    </w:p>
                    <w:p w14:paraId="3E8A11EF" w14:textId="77777777" w:rsidR="00BE7816" w:rsidRDefault="00BE7816" w:rsidP="00BE7816">
                      <w:pPr>
                        <w:jc w:val="center"/>
                        <w:rPr>
                          <w:rFonts w:ascii="Open Sans" w:hAnsi="Open Sans" w:cs="Open Sans"/>
                        </w:rPr>
                      </w:pPr>
                      <w:r w:rsidRPr="00BE7816">
                        <w:rPr>
                          <w:rFonts w:ascii="Open Sans" w:hAnsi="Open Sans" w:cs="Open Sans"/>
                        </w:rPr>
                        <w:t>Nachhaltiger Tourismus im Skigebiet: Herausforderungen und Möglichkeiten des Winterurlaubs in Österreich</w:t>
                      </w:r>
                    </w:p>
                    <w:p w14:paraId="6A2879A0" w14:textId="69E82A40" w:rsidR="00750AE6" w:rsidRPr="002E660E" w:rsidRDefault="00BE7816" w:rsidP="00BE7816">
                      <w:pPr>
                        <w:jc w:val="center"/>
                        <w:rPr>
                          <w:rFonts w:ascii="Open Sans" w:hAnsi="Open Sans" w:cs="Open Sans"/>
                          <w:lang w:val="en-US"/>
                        </w:rPr>
                      </w:pPr>
                      <w:r w:rsidRPr="002E660E">
                        <w:rPr>
                          <w:rFonts w:ascii="Open Sans" w:hAnsi="Open Sans" w:cs="Open Sans"/>
                          <w:lang w:val="en-US"/>
                        </w:rPr>
                        <w:t xml:space="preserve">Alexandra </w:t>
                      </w:r>
                      <w:proofErr w:type="spellStart"/>
                      <w:r w:rsidRPr="002E660E">
                        <w:rPr>
                          <w:rFonts w:ascii="Open Sans" w:hAnsi="Open Sans" w:cs="Open Sans"/>
                          <w:lang w:val="en-US"/>
                        </w:rPr>
                        <w:t>Budke</w:t>
                      </w:r>
                      <w:proofErr w:type="spellEnd"/>
                      <w:r w:rsidRPr="002E660E">
                        <w:rPr>
                          <w:rFonts w:ascii="Open Sans" w:hAnsi="Open Sans" w:cs="Open Sans"/>
                          <w:lang w:val="en-US"/>
                        </w:rPr>
                        <w:t xml:space="preserve"> &amp; </w:t>
                      </w:r>
                      <w:proofErr w:type="spellStart"/>
                      <w:r w:rsidRPr="002E660E">
                        <w:rPr>
                          <w:rFonts w:ascii="Open Sans" w:hAnsi="Open Sans" w:cs="Open Sans"/>
                          <w:lang w:val="en-US"/>
                        </w:rPr>
                        <w:t>Tammina</w:t>
                      </w:r>
                      <w:proofErr w:type="spellEnd"/>
                      <w:r w:rsidRPr="002E660E">
                        <w:rPr>
                          <w:rFonts w:ascii="Open Sans" w:hAnsi="Open Sans" w:cs="Open Sans"/>
                          <w:lang w:val="en-US"/>
                        </w:rPr>
                        <w:t xml:space="preserve"> </w:t>
                      </w:r>
                      <w:proofErr w:type="spellStart"/>
                      <w:r w:rsidRPr="002E660E">
                        <w:rPr>
                          <w:rFonts w:ascii="Open Sans" w:hAnsi="Open Sans" w:cs="Open Sans"/>
                          <w:lang w:val="en-US"/>
                        </w:rPr>
                        <w:t>Radler</w:t>
                      </w:r>
                      <w:proofErr w:type="spellEnd"/>
                      <w:r w:rsidRPr="002E660E">
                        <w:rPr>
                          <w:rFonts w:ascii="Open Sans" w:hAnsi="Open Sans" w:cs="Open Sans"/>
                          <w:lang w:val="en-US"/>
                        </w:rPr>
                        <w:t xml:space="preserve"> de Aquino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5104" behindDoc="0" locked="0" layoutInCell="1" allowOverlap="1" wp14:anchorId="68111BF7" wp14:editId="5B7877EF">
            <wp:simplePos x="0" y="0"/>
            <wp:positionH relativeFrom="margin">
              <wp:posOffset>5433060</wp:posOffset>
            </wp:positionH>
            <wp:positionV relativeFrom="paragraph">
              <wp:posOffset>13139</wp:posOffset>
            </wp:positionV>
            <wp:extent cx="728980" cy="755650"/>
            <wp:effectExtent l="0" t="0" r="0" b="635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708B4CDE">
            <wp:simplePos x="0" y="0"/>
            <wp:positionH relativeFrom="page">
              <wp:posOffset>461645</wp:posOffset>
            </wp:positionH>
            <wp:positionV relativeFrom="page">
              <wp:posOffset>635635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6FCDE" w14:textId="77777777" w:rsidR="00610B2B" w:rsidRDefault="00610B2B" w:rsidP="00C308CA">
      <w:pPr>
        <w:pStyle w:val="docdata"/>
        <w:spacing w:before="0" w:beforeAutospacing="0" w:after="0" w:afterAutospacing="0" w:line="360" w:lineRule="auto"/>
        <w:ind w:left="720"/>
        <w:jc w:val="center"/>
        <w:rPr>
          <w:rFonts w:ascii="Open Sans" w:hAnsi="Open Sans"/>
          <w:color w:val="000000"/>
          <w:sz w:val="22"/>
          <w:szCs w:val="22"/>
        </w:rPr>
      </w:pPr>
    </w:p>
    <w:p w14:paraId="54D2BB49" w14:textId="77777777" w:rsidR="00750AE6" w:rsidRDefault="00750AE6" w:rsidP="00D55D53">
      <w:pPr>
        <w:spacing w:line="276" w:lineRule="auto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3367C3B3" w14:textId="77777777" w:rsidR="00750AE6" w:rsidRDefault="00750AE6" w:rsidP="00D55D53">
      <w:pPr>
        <w:spacing w:line="276" w:lineRule="auto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797F1F41" w14:textId="77777777" w:rsidR="00B2587B" w:rsidRDefault="00B2587B" w:rsidP="00D55D53">
      <w:pPr>
        <w:spacing w:line="276" w:lineRule="auto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1FC08050" w14:textId="2D5BEDA0" w:rsidR="00B1195A" w:rsidRDefault="00B1195A" w:rsidP="00B1195A">
      <w:pPr>
        <w:spacing w:line="360" w:lineRule="auto"/>
        <w:ind w:right="2266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395A00D2" w14:textId="6DF41E60" w:rsidR="00610B2B" w:rsidRPr="00610B2B" w:rsidRDefault="00B1195A" w:rsidP="00B1195A">
      <w:pPr>
        <w:spacing w:line="360" w:lineRule="auto"/>
        <w:ind w:right="2266"/>
        <w:jc w:val="both"/>
        <w:rPr>
          <w:rFonts w:ascii="Open Sans" w:eastAsia="SimSun" w:hAnsi="Open Sans" w:cs="Times New Roman"/>
          <w:color w:val="000000"/>
          <w:lang w:eastAsia="zh-CN" w:bidi="hi-IN"/>
        </w:rPr>
      </w:pPr>
      <w:r w:rsidRPr="00D55D53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0" wp14:anchorId="2481BFAC" wp14:editId="57777B1E">
                <wp:simplePos x="0" y="0"/>
                <wp:positionH relativeFrom="page">
                  <wp:posOffset>6037385</wp:posOffset>
                </wp:positionH>
                <wp:positionV relativeFrom="page">
                  <wp:posOffset>2766646</wp:posOffset>
                </wp:positionV>
                <wp:extent cx="1374775" cy="4771292"/>
                <wp:effectExtent l="0" t="0" r="9525" b="4445"/>
                <wp:wrapTight wrapText="bothSides">
                  <wp:wrapPolygon edited="0">
                    <wp:start x="0" y="0"/>
                    <wp:lineTo x="0" y="21563"/>
                    <wp:lineTo x="21550" y="21563"/>
                    <wp:lineTo x="21550" y="0"/>
                    <wp:lineTo x="0" y="0"/>
                  </wp:wrapPolygon>
                </wp:wrapTight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74775" cy="4771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9ED4ED" w14:textId="77777777" w:rsidR="00470CBF" w:rsidRPr="00E55992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5A5B51E7" w14:textId="77777777" w:rsidR="00470CBF" w:rsidRPr="00E55992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7C61ED08" w14:textId="77777777" w:rsidR="00470CBF" w:rsidRPr="00E55992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53CF59D2" w14:textId="77777777" w:rsidR="00470CBF" w:rsidRPr="00E55992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4B5A853" w14:textId="77777777" w:rsidR="00470CBF" w:rsidRPr="00E55992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58076C97" w14:textId="77777777" w:rsidR="00470CBF" w:rsidRPr="00E55992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2FDDC109" w14:textId="77777777" w:rsidR="00470CBF" w:rsidRPr="00E55992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69434A7D" w14:textId="77777777" w:rsidR="00470CBF" w:rsidRPr="00E55992" w:rsidRDefault="00470CBF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558D7D8B" w14:textId="76F16B16" w:rsidR="00470CBF" w:rsidRPr="00E55992" w:rsidRDefault="00470CBF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Autoren:</w:t>
                            </w:r>
                            <w:r w:rsidR="00966F39"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6A6304B" w14:textId="1FEB14C3" w:rsidR="00BC3621" w:rsidRPr="00E55992" w:rsidRDefault="008909BA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Tammina</w:t>
                            </w:r>
                            <w:proofErr w:type="spellEnd"/>
                            <w:r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 Radler de Aquino</w:t>
                            </w:r>
                            <w:r w:rsidR="00BC3621"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br/>
                              <w:t>Alexandra Budke</w:t>
                            </w:r>
                          </w:p>
                          <w:p w14:paraId="5ACC2CF0" w14:textId="77777777" w:rsidR="00470CBF" w:rsidRPr="00E55992" w:rsidRDefault="00470CBF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65E4E0E1" w14:textId="02382BCD" w:rsidR="00470CBF" w:rsidRPr="00E55992" w:rsidRDefault="00470CBF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3FF5173D" w14:textId="7399F1C6" w:rsidR="00966F39" w:rsidRPr="00E55992" w:rsidRDefault="002E660E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Nachhaltiger Tourismus im Skigebiet: Herausforderungen und Möglichkeiten des Winterurlaubs in Österreich</w:t>
                            </w:r>
                            <w:r w:rsidR="00BC3621"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3F44F66" w14:textId="5DD194BF" w:rsidR="00470CBF" w:rsidRPr="00E55992" w:rsidRDefault="00470CBF" w:rsidP="00470CBF">
                            <w:pPr>
                              <w:rPr>
                                <w:rFonts w:ascii="Open Sans" w:hAnsi="Open Sans" w:cs="Open Sans"/>
                                <w:color w:val="4D4D4D"/>
                                <w:lang w:val="en-US"/>
                              </w:rPr>
                            </w:pPr>
                            <w:r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  <w:lang w:val="en-US"/>
                              </w:rPr>
                              <w:br/>
                              <w:t>Link:</w:t>
                            </w:r>
                            <w:r w:rsidR="00B1195A"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E55992" w:rsidRPr="00E5599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  <w:lang w:val="en-US"/>
                              </w:rPr>
                              <w:t>https://www.edulabs.uni-koeln.de/goto.php?target=crs_6000&amp;client_id=iliasedulabs</w:t>
                            </w:r>
                          </w:p>
                          <w:p w14:paraId="6461B437" w14:textId="77777777" w:rsidR="00F3592C" w:rsidRPr="00F016D5" w:rsidRDefault="00F3592C" w:rsidP="004B612F">
                            <w:pPr>
                              <w:rPr>
                                <w:rFonts w:ascii="Open Sans" w:hAnsi="Open Sans" w:cs="Open Sans"/>
                                <w:color w:val="4D4D4D"/>
                                <w:lang w:val="en-US"/>
                              </w:rPr>
                            </w:pPr>
                          </w:p>
                          <w:p w14:paraId="1B43E89B" w14:textId="77777777" w:rsidR="00564728" w:rsidRPr="00F016D5" w:rsidRDefault="00564728" w:rsidP="004B612F">
                            <w:pPr>
                              <w:pStyle w:val="berschrift2"/>
                              <w:rPr>
                                <w:rFonts w:ascii="Open Sans" w:hAnsi="Open Sans" w:cs="Open Sans"/>
                                <w:b w:val="0"/>
                                <w:bCs w:val="0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173F45F9" w14:textId="77777777" w:rsidR="00564728" w:rsidRPr="00F016D5" w:rsidRDefault="00564728" w:rsidP="004B612F">
                            <w:pPr>
                              <w:pStyle w:val="berschrift2"/>
                              <w:rPr>
                                <w:rFonts w:ascii="Open Sans" w:hAnsi="Open Sans" w:cs="Open Sans"/>
                                <w:b w:val="0"/>
                                <w:bCs w:val="0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716C15C1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Open Sans" w:hAnsi="Open Sans" w:cs="Open Sans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A8B8512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Open Sans" w:hAnsi="Open Sans" w:cs="Open Sans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57CFC66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Open Sans" w:hAnsi="Open Sans" w:cs="Open Sans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6EBAE5F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A8D39C4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6EE0A71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35135CA8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2D65712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3D736AA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258EB87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85076BC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1E7B1DD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09F1B2B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2E1F6B7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1C2D03A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9BB2F4B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D120B23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8423513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EFB0161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E70BA29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5A27B28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55B7338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05FDBF8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886B4E1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2D5D1E9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FE2BDFE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89FBE1F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34D870C" w14:textId="77777777" w:rsidR="00564728" w:rsidRPr="00B1195A" w:rsidRDefault="00564728" w:rsidP="004B612F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042C4C1" w14:textId="77777777" w:rsidR="00564728" w:rsidRPr="00B1195A" w:rsidRDefault="00564728" w:rsidP="004B612F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C830171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8DB4A61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FC14EAC" w14:textId="77777777" w:rsidR="00564728" w:rsidRPr="00B1195A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5F3D162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5B47F96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88F4EF1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CD46F42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CBD0C9E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B99FAD7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D38E43E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A990C12" w14:textId="77777777" w:rsidR="00564728" w:rsidRPr="00B1195A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C70D771" w14:textId="77777777" w:rsidR="00564728" w:rsidRPr="00B1195A" w:rsidRDefault="00564728" w:rsidP="004B612F">
                            <w:pPr>
                              <w:spacing w:line="220" w:lineRule="exact"/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1BFAC" id="Textfeld 25" o:spid="_x0000_s1027" type="#_x0000_t202" style="position:absolute;left:0;text-align:left;margin-left:475.4pt;margin-top:217.85pt;width:108.25pt;height:375.7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" o:allowoverlap="f" filled="f" stroked="f">
                <o:lock v:ext="edit" aspectratio="t"/>
                <v:textbox inset="0,0,0,0">
                  <w:txbxContent>
                    <w:p w14:paraId="1A9ED4ED" w14:textId="77777777" w:rsidR="00470CBF" w:rsidRPr="00E55992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55992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5A5B51E7" w14:textId="77777777" w:rsidR="00470CBF" w:rsidRPr="00E55992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7C61ED08" w14:textId="77777777" w:rsidR="00470CBF" w:rsidRPr="00E55992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55992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53CF59D2" w14:textId="77777777" w:rsidR="00470CBF" w:rsidRPr="00E55992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55992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4B5A853" w14:textId="77777777" w:rsidR="00470CBF" w:rsidRPr="00E55992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55992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58076C97" w14:textId="77777777" w:rsidR="00470CBF" w:rsidRPr="00E55992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2FDDC109" w14:textId="77777777" w:rsidR="00470CBF" w:rsidRPr="00E55992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55992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69434A7D" w14:textId="77777777" w:rsidR="00470CBF" w:rsidRPr="00E55992" w:rsidRDefault="00470CBF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558D7D8B" w14:textId="76F16B16" w:rsidR="00470CBF" w:rsidRPr="00E55992" w:rsidRDefault="00470CBF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Autoren:</w:t>
                      </w:r>
                      <w:r w:rsidR="00966F39"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6A6304B" w14:textId="1FEB14C3" w:rsidR="00BC3621" w:rsidRPr="00E55992" w:rsidRDefault="008909BA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proofErr w:type="spellStart"/>
                      <w:r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Tammina</w:t>
                      </w:r>
                      <w:proofErr w:type="spellEnd"/>
                      <w:r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 Radler de Aquino</w:t>
                      </w:r>
                      <w:r w:rsidR="00BC3621"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br/>
                        <w:t>Alexandra Budke</w:t>
                      </w:r>
                    </w:p>
                    <w:p w14:paraId="5ACC2CF0" w14:textId="77777777" w:rsidR="00470CBF" w:rsidRPr="00E55992" w:rsidRDefault="00470CBF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65E4E0E1" w14:textId="02382BCD" w:rsidR="00470CBF" w:rsidRPr="00E55992" w:rsidRDefault="00470CBF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3FF5173D" w14:textId="7399F1C6" w:rsidR="00966F39" w:rsidRPr="00E55992" w:rsidRDefault="002E660E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Nachhaltiger Tourismus im Skigebiet: Herausforderungen und Möglichkeiten des Winterurlaubs in Österreich</w:t>
                      </w:r>
                      <w:r w:rsidR="00BC3621"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03F44F66" w14:textId="5DD194BF" w:rsidR="00470CBF" w:rsidRPr="00E55992" w:rsidRDefault="00470CBF" w:rsidP="00470CBF">
                      <w:pPr>
                        <w:rPr>
                          <w:rFonts w:ascii="Open Sans" w:hAnsi="Open Sans" w:cs="Open Sans"/>
                          <w:color w:val="4D4D4D"/>
                          <w:lang w:val="en-US"/>
                        </w:rPr>
                      </w:pPr>
                      <w:r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  <w:lang w:val="en-US"/>
                        </w:rPr>
                        <w:br/>
                        <w:t>Link:</w:t>
                      </w:r>
                      <w:r w:rsidR="00B1195A"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E55992" w:rsidRPr="00E55992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  <w:lang w:val="en-US"/>
                        </w:rPr>
                        <w:t>https://www.edulabs.uni-koeln.de/goto.php?target=crs_6000&amp;client_id=iliasedulabs</w:t>
                      </w:r>
                    </w:p>
                    <w:p w14:paraId="6461B437" w14:textId="77777777" w:rsidR="00F3592C" w:rsidRPr="00F016D5" w:rsidRDefault="00F3592C" w:rsidP="004B612F">
                      <w:pPr>
                        <w:rPr>
                          <w:rFonts w:ascii="Open Sans" w:hAnsi="Open Sans" w:cs="Open Sans"/>
                          <w:color w:val="4D4D4D"/>
                          <w:lang w:val="en-US"/>
                        </w:rPr>
                      </w:pPr>
                    </w:p>
                    <w:p w14:paraId="1B43E89B" w14:textId="77777777" w:rsidR="00564728" w:rsidRPr="00F016D5" w:rsidRDefault="00564728" w:rsidP="004B612F">
                      <w:pPr>
                        <w:pStyle w:val="berschrift2"/>
                        <w:rPr>
                          <w:rFonts w:ascii="Open Sans" w:hAnsi="Open Sans" w:cs="Open Sans"/>
                          <w:b w:val="0"/>
                          <w:bCs w:val="0"/>
                          <w:sz w:val="22"/>
                          <w:szCs w:val="22"/>
                          <w:lang w:val="en-US"/>
                        </w:rPr>
                      </w:pPr>
                    </w:p>
                    <w:p w14:paraId="173F45F9" w14:textId="77777777" w:rsidR="00564728" w:rsidRPr="00F016D5" w:rsidRDefault="00564728" w:rsidP="004B612F">
                      <w:pPr>
                        <w:pStyle w:val="berschrift2"/>
                        <w:rPr>
                          <w:rFonts w:ascii="Open Sans" w:hAnsi="Open Sans" w:cs="Open Sans"/>
                          <w:b w:val="0"/>
                          <w:bCs w:val="0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</w:p>
                    <w:p w14:paraId="716C15C1" w14:textId="77777777" w:rsidR="00564728" w:rsidRPr="00B1195A" w:rsidRDefault="00564728" w:rsidP="004B612F">
                      <w:pPr>
                        <w:pStyle w:val="berschrift2"/>
                        <w:rPr>
                          <w:rFonts w:ascii="Open Sans" w:hAnsi="Open Sans" w:cs="Open Sans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A8B8512" w14:textId="77777777" w:rsidR="00564728" w:rsidRPr="00B1195A" w:rsidRDefault="00564728" w:rsidP="004B612F">
                      <w:pPr>
                        <w:pStyle w:val="berschrift2"/>
                        <w:rPr>
                          <w:rFonts w:ascii="Open Sans" w:hAnsi="Open Sans" w:cs="Open Sans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57CFC66" w14:textId="77777777" w:rsidR="00564728" w:rsidRPr="00B1195A" w:rsidRDefault="00564728" w:rsidP="004B612F">
                      <w:pPr>
                        <w:pStyle w:val="berschrift2"/>
                        <w:rPr>
                          <w:rFonts w:ascii="Open Sans" w:hAnsi="Open Sans" w:cs="Open Sans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6EBAE5F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A8D39C4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6EE0A71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35135CA8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2D65712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3D736AA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258EB87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85076BC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1E7B1DD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09F1B2B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2E1F6B7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1C2D03A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9BB2F4B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D120B23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8423513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EFB0161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E70BA29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5A27B28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55B7338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05FDBF8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886B4E1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2D5D1E9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FE2BDFE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89FBE1F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34D870C" w14:textId="77777777" w:rsidR="00564728" w:rsidRPr="00B1195A" w:rsidRDefault="00564728" w:rsidP="004B612F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042C4C1" w14:textId="77777777" w:rsidR="00564728" w:rsidRPr="00B1195A" w:rsidRDefault="00564728" w:rsidP="004B612F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C830171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8DB4A61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FC14EAC" w14:textId="77777777" w:rsidR="00564728" w:rsidRPr="00B1195A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5F3D162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5B47F96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88F4EF1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CD46F42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CBD0C9E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B99FAD7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D38E43E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A990C12" w14:textId="77777777" w:rsidR="00564728" w:rsidRPr="00B1195A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C70D771" w14:textId="77777777" w:rsidR="00564728" w:rsidRPr="00B1195A" w:rsidRDefault="00564728" w:rsidP="004B612F">
                      <w:pPr>
                        <w:spacing w:line="220" w:lineRule="exact"/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610B2B" w:rsidRPr="00610B2B">
        <w:rPr>
          <w:rFonts w:ascii="Open Sans" w:eastAsia="SimSun" w:hAnsi="Open Sans" w:cs="Times New Roman"/>
          <w:b/>
          <w:color w:val="000000"/>
          <w:lang w:eastAsia="zh-CN" w:bidi="hi-IN"/>
        </w:rPr>
        <w:t>Projektinformation</w:t>
      </w:r>
      <w:r w:rsidR="00610B2B" w:rsidRPr="00610B2B">
        <w:rPr>
          <w:rFonts w:ascii="Open Sans" w:eastAsia="SimSun" w:hAnsi="Open Sans" w:cs="Times New Roman"/>
          <w:color w:val="000000"/>
          <w:lang w:eastAsia="zh-CN" w:bidi="hi-IN"/>
        </w:rPr>
        <w:br/>
        <w:t>Diese Lerneinheit ist im Rahmen des Projekts "Bildung für nachhaltige Entwicklung durch Open Educational Resources vermitteln“ oder kurz „BNE-OER“ am Institut für Geographiedidaktik der Universität zu Köln entstanden.</w:t>
      </w:r>
    </w:p>
    <w:p w14:paraId="74C6CC1B" w14:textId="438C06F8" w:rsidR="008C560B" w:rsidRDefault="00610B2B" w:rsidP="00B1195A">
      <w:pPr>
        <w:spacing w:line="360" w:lineRule="auto"/>
        <w:ind w:right="2407"/>
        <w:jc w:val="both"/>
      </w:pPr>
      <w:r w:rsidRPr="00610B2B">
        <w:rPr>
          <w:rFonts w:ascii="Open Sans" w:eastAsia="SimSun" w:hAnsi="Open Sans" w:cs="Times New Roman"/>
          <w:color w:val="000000"/>
          <w:lang w:eastAsia="zh-CN" w:bidi="hi-IN"/>
        </w:rPr>
        <w:t xml:space="preserve">Das übergeordnete Projektziel besteht in der Erarbeitung eines umfassenden Angebots an digitalen Lernmaterialien für den Einsatz in der Ausbildung von Lehrkräften </w:t>
      </w:r>
      <w:r w:rsidRPr="00B2587B">
        <w:rPr>
          <w:rFonts w:ascii="Open Sans" w:eastAsia="SimSun" w:hAnsi="Open Sans" w:cs="Open Sans"/>
          <w:color w:val="000000"/>
          <w:lang w:eastAsia="zh-CN" w:bidi="hi-IN"/>
        </w:rPr>
        <w:t>der</w:t>
      </w:r>
      <w:r w:rsidRPr="00610B2B">
        <w:rPr>
          <w:rFonts w:ascii="Open Sans" w:eastAsia="SimSun" w:hAnsi="Open Sans" w:cs="Times New Roman"/>
          <w:color w:val="000000"/>
          <w:lang w:eastAsia="zh-CN" w:bidi="hi-IN"/>
        </w:rPr>
        <w:t xml:space="preserve"> Fächer </w:t>
      </w:r>
      <w:proofErr w:type="gramStart"/>
      <w:r w:rsidRPr="00610B2B">
        <w:rPr>
          <w:rFonts w:ascii="Open Sans" w:eastAsia="SimSun" w:hAnsi="Open Sans" w:cs="Times New Roman"/>
          <w:color w:val="000000"/>
          <w:lang w:eastAsia="zh-CN" w:bidi="hi-IN"/>
        </w:rPr>
        <w:t>Geographie</w:t>
      </w:r>
      <w:proofErr w:type="gramEnd"/>
      <w:r w:rsidRPr="00610B2B">
        <w:rPr>
          <w:rFonts w:ascii="Open Sans" w:eastAsia="SimSun" w:hAnsi="Open Sans" w:cs="Times New Roman"/>
          <w:color w:val="000000"/>
          <w:lang w:eastAsia="zh-CN" w:bidi="hi-IN"/>
        </w:rPr>
        <w:t xml:space="preserve"> und Sachunterricht sowie in der Ausbildung von </w:t>
      </w:r>
      <w:proofErr w:type="spellStart"/>
      <w:r w:rsidRPr="00610B2B">
        <w:rPr>
          <w:rFonts w:ascii="Open Sans" w:eastAsia="SimSun" w:hAnsi="Open Sans" w:cs="Times New Roman"/>
          <w:color w:val="000000"/>
          <w:lang w:eastAsia="zh-CN" w:bidi="hi-IN"/>
        </w:rPr>
        <w:t>Pädagog</w:t>
      </w:r>
      <w:proofErr w:type="spellEnd"/>
      <w:r w:rsidRPr="00610B2B">
        <w:rPr>
          <w:rFonts w:ascii="Open Sans" w:eastAsia="SimSun" w:hAnsi="Open Sans" w:cs="Times New Roman"/>
          <w:color w:val="000000"/>
          <w:lang w:eastAsia="zh-CN" w:bidi="hi-IN"/>
        </w:rPr>
        <w:t>*innen des Faches Kindheitspädagogik-Frühpädagogik an Universitäten und Fachhochschulen.</w:t>
      </w:r>
      <w:r w:rsidRPr="004001DA">
        <w:t xml:space="preserve"> </w:t>
      </w:r>
      <w:r w:rsidR="008C560B">
        <w:tab/>
      </w:r>
    </w:p>
    <w:p w14:paraId="7D953039" w14:textId="77777777" w:rsidR="00B1195A" w:rsidRPr="008C560B" w:rsidRDefault="00B1195A" w:rsidP="00B1195A">
      <w:pPr>
        <w:spacing w:line="360" w:lineRule="auto"/>
        <w:ind w:right="2407"/>
        <w:jc w:val="both"/>
      </w:pPr>
    </w:p>
    <w:p w14:paraId="1A73FF67" w14:textId="52238F13" w:rsidR="00286FCA" w:rsidRPr="00D55D53" w:rsidRDefault="00286FCA" w:rsidP="00286FCA">
      <w:pPr>
        <w:tabs>
          <w:tab w:val="left" w:pos="705"/>
        </w:tabs>
        <w:rPr>
          <w:rFonts w:ascii="Open Sans" w:hAnsi="Open Sans" w:cs="Open Sans"/>
          <w:b/>
          <w:bCs/>
        </w:rPr>
      </w:pPr>
      <w:r w:rsidRPr="00D55D53">
        <w:rPr>
          <w:rFonts w:ascii="Open Sans" w:hAnsi="Open Sans" w:cs="Open Sans"/>
          <w:b/>
          <w:bCs/>
        </w:rPr>
        <w:t>Übersicht</w:t>
      </w:r>
    </w:p>
    <w:tbl>
      <w:tblPr>
        <w:tblStyle w:val="HelleSchattierung-Akzent3"/>
        <w:tblW w:w="7273" w:type="dxa"/>
        <w:tblLook w:val="04A0" w:firstRow="1" w:lastRow="0" w:firstColumn="1" w:lastColumn="0" w:noHBand="0" w:noVBand="1"/>
      </w:tblPr>
      <w:tblGrid>
        <w:gridCol w:w="2116"/>
        <w:gridCol w:w="5157"/>
      </w:tblGrid>
      <w:tr w:rsidR="00286FCA" w:rsidRPr="00D55D53" w14:paraId="28FB1396" w14:textId="77777777" w:rsidTr="005033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6" w:type="dxa"/>
          </w:tcPr>
          <w:p w14:paraId="6F19D03B" w14:textId="53F47E5B" w:rsidR="00286FCA" w:rsidRPr="00D55D53" w:rsidRDefault="0050330C" w:rsidP="0050330C">
            <w:pPr>
              <w:spacing w:before="120" w:after="120" w:line="259" w:lineRule="auto"/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</w:pPr>
            <w:r w:rsidRPr="00D55D53"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  <w:t>Thema:</w:t>
            </w:r>
          </w:p>
        </w:tc>
        <w:tc>
          <w:tcPr>
            <w:tcW w:w="5157" w:type="dxa"/>
          </w:tcPr>
          <w:p w14:paraId="4C566204" w14:textId="5A87C84C" w:rsidR="00286FCA" w:rsidRPr="00D55D53" w:rsidRDefault="00BE7816" w:rsidP="00BC3621">
            <w:pPr>
              <w:pStyle w:val="docdata"/>
              <w:spacing w:before="120" w:beforeAutospacing="0" w:after="120" w:afterAutospacing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000000"/>
                <w:sz w:val="22"/>
                <w:szCs w:val="22"/>
              </w:rPr>
            </w:pPr>
            <w:r>
              <w:rPr>
                <w:rFonts w:ascii="Open Sans" w:hAnsi="Open Sans" w:cs="Open Sans"/>
                <w:b w:val="0"/>
                <w:color w:val="000000"/>
                <w:sz w:val="22"/>
                <w:szCs w:val="22"/>
              </w:rPr>
              <w:t xml:space="preserve">Dimensionen nachhaltiger Entwicklung, Kriterien des nachhaltigen Tourismus, Nachhaltigkeitscheck des Wintertourismus in Österreich </w:t>
            </w:r>
          </w:p>
        </w:tc>
      </w:tr>
      <w:tr w:rsidR="00B17C4E" w:rsidRPr="00D55D53" w14:paraId="53526719" w14:textId="77777777" w:rsidTr="00B258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6" w:type="dxa"/>
          </w:tcPr>
          <w:p w14:paraId="432B3D0E" w14:textId="51FBC1EC" w:rsidR="00B17C4E" w:rsidRPr="00D55D53" w:rsidRDefault="00B17C4E" w:rsidP="0050330C">
            <w:pPr>
              <w:spacing w:before="120" w:after="120" w:line="259" w:lineRule="auto"/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</w:pPr>
            <w:r w:rsidRPr="00D55D53"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  <w:t xml:space="preserve">Zielgruppe </w:t>
            </w:r>
          </w:p>
        </w:tc>
        <w:tc>
          <w:tcPr>
            <w:tcW w:w="5157" w:type="dxa"/>
          </w:tcPr>
          <w:p w14:paraId="6CD21A93" w14:textId="3B51CB93" w:rsidR="00B17C4E" w:rsidRPr="00BC3621" w:rsidRDefault="00BC3621" w:rsidP="00BC36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</w:rPr>
            </w:pPr>
            <w:r w:rsidRPr="00BC3621">
              <w:rPr>
                <w:rFonts w:ascii="Open Sans" w:hAnsi="Open Sans" w:cs="Open Sans"/>
                <w:color w:val="auto"/>
              </w:rPr>
              <w:t>Angehende Lehrkräfte und</w:t>
            </w:r>
            <w:r w:rsidRPr="00BC3621">
              <w:rPr>
                <w:rFonts w:ascii="Open Sans" w:hAnsi="Open Sans" w:cs="Open Sans"/>
                <w:color w:val="auto"/>
              </w:rPr>
              <w:br/>
            </w:r>
            <w:proofErr w:type="spellStart"/>
            <w:r w:rsidRPr="00BC3621">
              <w:rPr>
                <w:rFonts w:ascii="Open Sans" w:hAnsi="Open Sans" w:cs="Open Sans"/>
                <w:color w:val="auto"/>
              </w:rPr>
              <w:t>Kindheitspädagog</w:t>
            </w:r>
            <w:proofErr w:type="spellEnd"/>
            <w:r w:rsidRPr="00BC3621">
              <w:rPr>
                <w:rFonts w:ascii="Open Sans" w:hAnsi="Open Sans" w:cs="Open Sans"/>
                <w:color w:val="auto"/>
              </w:rPr>
              <w:t>*innen</w:t>
            </w:r>
          </w:p>
        </w:tc>
      </w:tr>
      <w:tr w:rsidR="00B17C4E" w:rsidRPr="00D55D53" w14:paraId="35EA518C" w14:textId="77777777" w:rsidTr="0050330C">
        <w:trPr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6" w:type="dxa"/>
          </w:tcPr>
          <w:p w14:paraId="1B4A00ED" w14:textId="77777777" w:rsidR="00B17C4E" w:rsidRPr="00D55D53" w:rsidRDefault="00B17C4E" w:rsidP="0050330C">
            <w:pPr>
              <w:spacing w:before="120" w:after="120" w:line="259" w:lineRule="auto"/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</w:pPr>
            <w:r w:rsidRPr="00D55D53"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  <w:t>Zeitbedarf</w:t>
            </w:r>
          </w:p>
        </w:tc>
        <w:tc>
          <w:tcPr>
            <w:tcW w:w="5157" w:type="dxa"/>
          </w:tcPr>
          <w:p w14:paraId="01124B95" w14:textId="2B9DAE78" w:rsidR="00B17C4E" w:rsidRPr="00D55D53" w:rsidRDefault="00BE7816" w:rsidP="0050330C">
            <w:pPr>
              <w:spacing w:before="120" w:after="12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eastAsia="Times New Roman" w:hAnsi="Open Sans" w:cs="Open Sans"/>
                <w:color w:val="000000"/>
                <w:lang w:eastAsia="de-DE"/>
              </w:rPr>
            </w:pPr>
            <w:r>
              <w:rPr>
                <w:rFonts w:ascii="Open Sans" w:eastAsia="Times New Roman" w:hAnsi="Open Sans" w:cs="Open Sans"/>
                <w:color w:val="000000"/>
                <w:lang w:eastAsia="de-DE"/>
              </w:rPr>
              <w:t xml:space="preserve">90 Minuten (Selbstlerneinheit ca. 40 Minuten, Anwendungseinheit ca. 50 Minuten) </w:t>
            </w:r>
          </w:p>
        </w:tc>
      </w:tr>
      <w:tr w:rsidR="00B17C4E" w:rsidRPr="00D55D53" w14:paraId="43E83E72" w14:textId="77777777" w:rsidTr="00503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6" w:type="dxa"/>
          </w:tcPr>
          <w:p w14:paraId="79472719" w14:textId="5E3D857B" w:rsidR="00B17C4E" w:rsidRPr="00D55D53" w:rsidRDefault="00B17C4E" w:rsidP="0050330C">
            <w:pPr>
              <w:spacing w:before="120" w:after="120" w:line="259" w:lineRule="auto"/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</w:pPr>
            <w:r w:rsidRPr="00D55D53"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  <w:t xml:space="preserve">erstellt von: </w:t>
            </w:r>
          </w:p>
        </w:tc>
        <w:tc>
          <w:tcPr>
            <w:tcW w:w="5157" w:type="dxa"/>
          </w:tcPr>
          <w:p w14:paraId="39B3DB13" w14:textId="741F8117" w:rsidR="00B17C4E" w:rsidRPr="00D55D53" w:rsidRDefault="00BE7816" w:rsidP="00BE7816">
            <w:pPr>
              <w:spacing w:before="120" w:after="1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eastAsia="Times New Roman" w:hAnsi="Open Sans" w:cs="Open Sans"/>
                <w:color w:val="000000"/>
                <w:lang w:eastAsia="de-DE"/>
              </w:rPr>
            </w:pPr>
            <w:proofErr w:type="spellStart"/>
            <w:r>
              <w:rPr>
                <w:rFonts w:ascii="Open Sans" w:eastAsia="Times New Roman" w:hAnsi="Open Sans" w:cs="Open Sans"/>
                <w:color w:val="000000"/>
                <w:lang w:eastAsia="de-DE"/>
              </w:rPr>
              <w:t>Tammina</w:t>
            </w:r>
            <w:proofErr w:type="spellEnd"/>
            <w:r>
              <w:rPr>
                <w:rFonts w:ascii="Open Sans" w:eastAsia="Times New Roman" w:hAnsi="Open Sans" w:cs="Open Sans"/>
                <w:color w:val="000000"/>
                <w:lang w:eastAsia="de-DE"/>
              </w:rPr>
              <w:t xml:space="preserve"> Radler de Aquino und</w:t>
            </w:r>
            <w:r w:rsidR="00BC3621">
              <w:rPr>
                <w:rFonts w:ascii="Open Sans" w:eastAsia="Times New Roman" w:hAnsi="Open Sans" w:cs="Open Sans"/>
                <w:color w:val="000000"/>
                <w:lang w:eastAsia="de-DE"/>
              </w:rPr>
              <w:t xml:space="preserve"> Alexandra Budke</w:t>
            </w:r>
          </w:p>
        </w:tc>
      </w:tr>
    </w:tbl>
    <w:p w14:paraId="00D33DE1" w14:textId="24FE709A" w:rsidR="00B1195A" w:rsidRDefault="00B1195A" w:rsidP="00B2587B">
      <w:pPr>
        <w:pStyle w:val="docdata"/>
        <w:spacing w:before="0" w:beforeAutospacing="0" w:after="0" w:afterAutospacing="0" w:line="276" w:lineRule="auto"/>
        <w:ind w:right="2266"/>
        <w:jc w:val="both"/>
        <w:rPr>
          <w:rFonts w:ascii="Open Sans" w:hAnsi="Open Sans" w:cs="Open Sans"/>
          <w:b/>
          <w:color w:val="000000"/>
          <w:sz w:val="22"/>
          <w:szCs w:val="22"/>
        </w:rPr>
      </w:pPr>
    </w:p>
    <w:p w14:paraId="7BA0D4AF" w14:textId="118C24FD" w:rsidR="00B1195A" w:rsidRDefault="00B1195A" w:rsidP="00B2587B">
      <w:pPr>
        <w:pStyle w:val="docdata"/>
        <w:spacing w:before="0" w:beforeAutospacing="0" w:after="0" w:afterAutospacing="0" w:line="276" w:lineRule="auto"/>
        <w:ind w:right="2266"/>
        <w:jc w:val="both"/>
        <w:rPr>
          <w:rFonts w:ascii="Open Sans" w:hAnsi="Open Sans" w:cs="Open Sans"/>
          <w:b/>
          <w:color w:val="000000"/>
          <w:sz w:val="22"/>
          <w:szCs w:val="22"/>
        </w:rPr>
      </w:pPr>
    </w:p>
    <w:p w14:paraId="4582636A" w14:textId="567BDA3C" w:rsidR="00B1195A" w:rsidRDefault="00B1195A" w:rsidP="00B2587B">
      <w:pPr>
        <w:pStyle w:val="docdata"/>
        <w:spacing w:before="0" w:beforeAutospacing="0" w:after="0" w:afterAutospacing="0" w:line="276" w:lineRule="auto"/>
        <w:ind w:right="2266"/>
        <w:jc w:val="both"/>
        <w:rPr>
          <w:rFonts w:ascii="Open Sans" w:hAnsi="Open Sans" w:cs="Open Sans"/>
          <w:b/>
          <w:color w:val="000000"/>
          <w:sz w:val="22"/>
          <w:szCs w:val="22"/>
        </w:rPr>
      </w:pPr>
    </w:p>
    <w:p w14:paraId="6D9B3B79" w14:textId="22AC929C" w:rsidR="00B1195A" w:rsidRDefault="00B1195A" w:rsidP="00B2587B">
      <w:pPr>
        <w:pStyle w:val="docdata"/>
        <w:spacing w:before="0" w:beforeAutospacing="0" w:after="0" w:afterAutospacing="0" w:line="276" w:lineRule="auto"/>
        <w:ind w:right="2266"/>
        <w:jc w:val="both"/>
        <w:rPr>
          <w:rFonts w:ascii="Open Sans" w:hAnsi="Open Sans" w:cs="Open Sans"/>
          <w:b/>
          <w:color w:val="000000"/>
          <w:sz w:val="22"/>
          <w:szCs w:val="22"/>
        </w:rPr>
      </w:pPr>
    </w:p>
    <w:p w14:paraId="418892F5" w14:textId="124D0DAA" w:rsidR="00B1195A" w:rsidRDefault="00B1195A" w:rsidP="00B2587B">
      <w:pPr>
        <w:pStyle w:val="docdata"/>
        <w:spacing w:before="0" w:beforeAutospacing="0" w:after="0" w:afterAutospacing="0" w:line="276" w:lineRule="auto"/>
        <w:ind w:right="2266"/>
        <w:jc w:val="both"/>
        <w:rPr>
          <w:rFonts w:ascii="Open Sans" w:hAnsi="Open Sans" w:cs="Open Sans"/>
          <w:b/>
          <w:color w:val="000000"/>
          <w:sz w:val="22"/>
          <w:szCs w:val="22"/>
        </w:rPr>
      </w:pPr>
    </w:p>
    <w:p w14:paraId="41FD1DA0" w14:textId="43F3E4D0" w:rsidR="00B2587B" w:rsidRPr="00BC3621" w:rsidRDefault="00B2587B" w:rsidP="00B2587B">
      <w:pPr>
        <w:pStyle w:val="docdata"/>
        <w:spacing w:before="0" w:beforeAutospacing="0" w:after="0" w:afterAutospacing="0" w:line="276" w:lineRule="auto"/>
        <w:ind w:right="2266"/>
        <w:jc w:val="both"/>
        <w:rPr>
          <w:rFonts w:ascii="Open Sans" w:hAnsi="Open Sans" w:cs="Open Sans"/>
          <w:b/>
          <w:color w:val="000000"/>
          <w:sz w:val="22"/>
          <w:szCs w:val="22"/>
        </w:rPr>
      </w:pPr>
    </w:p>
    <w:p w14:paraId="0CF1BD6F" w14:textId="77777777" w:rsidR="00BE7816" w:rsidRPr="00B2587B" w:rsidRDefault="00BE7816" w:rsidP="00B1195A">
      <w:pPr>
        <w:spacing w:line="360" w:lineRule="auto"/>
        <w:jc w:val="both"/>
        <w:rPr>
          <w:rFonts w:ascii="Open Sans" w:hAnsi="Open Sans" w:cs="Open Sans"/>
          <w:b/>
        </w:rPr>
      </w:pPr>
      <w:r w:rsidRPr="00B2587B">
        <w:rPr>
          <w:rFonts w:ascii="Open Sans" w:hAnsi="Open Sans" w:cs="Open Sans"/>
          <w:b/>
        </w:rPr>
        <w:t>Lernziele</w:t>
      </w:r>
    </w:p>
    <w:p w14:paraId="15B96130" w14:textId="77777777" w:rsidR="00B2587B" w:rsidRPr="00B2587B" w:rsidRDefault="00BE7816" w:rsidP="00B1195A">
      <w:pPr>
        <w:spacing w:line="360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>In dieser Lernei</w:t>
      </w:r>
      <w:r w:rsidR="00B2587B" w:rsidRPr="00B2587B">
        <w:rPr>
          <w:rFonts w:ascii="Open Sans" w:hAnsi="Open Sans" w:cs="Open Sans"/>
        </w:rPr>
        <w:t>nheit lernen die Studierenden:</w:t>
      </w:r>
    </w:p>
    <w:p w14:paraId="2BEC87C2" w14:textId="00728C53" w:rsidR="00B2587B" w:rsidRPr="00B2587B" w:rsidRDefault="00BE7816" w:rsidP="00B1195A">
      <w:pPr>
        <w:pStyle w:val="Listenabsatz"/>
        <w:numPr>
          <w:ilvl w:val="0"/>
          <w:numId w:val="4"/>
        </w:num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B2587B">
        <w:rPr>
          <w:rFonts w:ascii="Open Sans" w:hAnsi="Open Sans" w:cs="Open Sans"/>
          <w:sz w:val="22"/>
          <w:szCs w:val="22"/>
        </w:rPr>
        <w:t xml:space="preserve">Kriterien kennen, nach denen man den nachhaltigen Tourismus beschreiben und beurteilen kann. …die unterschiedlichen Perspektiven von Ökonomie, Politik und Gesellschaft hinsichtlich des nachhaltigen Tourismus kennen und können diese bewerten. </w:t>
      </w:r>
    </w:p>
    <w:p w14:paraId="62CDCF7D" w14:textId="77777777" w:rsidR="00B2587B" w:rsidRPr="00B2587B" w:rsidRDefault="00BE7816" w:rsidP="00B1195A">
      <w:pPr>
        <w:pStyle w:val="Listenabsatz"/>
        <w:numPr>
          <w:ilvl w:val="0"/>
          <w:numId w:val="4"/>
        </w:num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B2587B">
        <w:rPr>
          <w:rFonts w:ascii="Open Sans" w:hAnsi="Open Sans" w:cs="Open Sans"/>
          <w:sz w:val="22"/>
          <w:szCs w:val="22"/>
        </w:rPr>
        <w:t>Maßnahmen kennen, um die eigene R</w:t>
      </w:r>
      <w:r w:rsidR="00B2587B" w:rsidRPr="00B2587B">
        <w:rPr>
          <w:rFonts w:ascii="Open Sans" w:hAnsi="Open Sans" w:cs="Open Sans"/>
          <w:sz w:val="22"/>
          <w:szCs w:val="22"/>
        </w:rPr>
        <w:t>eise nachhaltiger zu gestalten.</w:t>
      </w:r>
    </w:p>
    <w:p w14:paraId="7550EB51" w14:textId="7DBF2021" w:rsidR="00B1195A" w:rsidRPr="00B1195A" w:rsidRDefault="00B1195A" w:rsidP="00B1195A">
      <w:pPr>
        <w:pStyle w:val="Listenabsatz"/>
        <w:numPr>
          <w:ilvl w:val="0"/>
          <w:numId w:val="4"/>
        </w:num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T</w:t>
      </w:r>
      <w:r w:rsidR="00BE7816" w:rsidRPr="00B2587B">
        <w:rPr>
          <w:rFonts w:ascii="Open Sans" w:hAnsi="Open Sans" w:cs="Open Sans"/>
          <w:sz w:val="22"/>
          <w:szCs w:val="22"/>
        </w:rPr>
        <w:t xml:space="preserve">ouristische Angebote in Bezug auf ihre Nachhaltigkeit zu bewerten. </w:t>
      </w:r>
    </w:p>
    <w:p w14:paraId="79134EE6" w14:textId="77777777" w:rsidR="008C560B" w:rsidRPr="00B2587B" w:rsidRDefault="008C560B" w:rsidP="00B2587B">
      <w:pPr>
        <w:spacing w:line="276" w:lineRule="auto"/>
        <w:jc w:val="both"/>
        <w:rPr>
          <w:rFonts w:ascii="Open Sans" w:hAnsi="Open Sans" w:cs="Open Sans"/>
        </w:rPr>
      </w:pPr>
    </w:p>
    <w:p w14:paraId="6CB90CFB" w14:textId="58CF3B2D" w:rsidR="00BE7816" w:rsidRPr="00B2587B" w:rsidRDefault="00BE7816" w:rsidP="00B2587B">
      <w:pPr>
        <w:spacing w:line="276" w:lineRule="auto"/>
        <w:jc w:val="both"/>
        <w:rPr>
          <w:rFonts w:ascii="Open Sans" w:hAnsi="Open Sans" w:cs="Open Sans"/>
          <w:b/>
        </w:rPr>
      </w:pPr>
      <w:r w:rsidRPr="00B2587B">
        <w:rPr>
          <w:rFonts w:ascii="Open Sans" w:hAnsi="Open Sans" w:cs="Open Sans"/>
          <w:b/>
        </w:rPr>
        <w:t>BNE</w:t>
      </w:r>
      <w:r w:rsidR="00E55992">
        <w:rPr>
          <w:rFonts w:ascii="Open Sans" w:hAnsi="Open Sans" w:cs="Open Sans"/>
          <w:b/>
        </w:rPr>
        <w:t>-</w:t>
      </w:r>
      <w:r w:rsidRPr="00B2587B">
        <w:rPr>
          <w:rFonts w:ascii="Open Sans" w:hAnsi="Open Sans" w:cs="Open Sans"/>
          <w:b/>
        </w:rPr>
        <w:t xml:space="preserve">Kompetenzen </w:t>
      </w:r>
    </w:p>
    <w:p w14:paraId="5BB69A24" w14:textId="211E0923" w:rsidR="00B1195A" w:rsidRDefault="00B2587B" w:rsidP="00B1195A">
      <w:pPr>
        <w:spacing w:line="360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>Die Studierende</w:t>
      </w:r>
      <w:r w:rsidR="00B1195A">
        <w:rPr>
          <w:rFonts w:ascii="Open Sans" w:hAnsi="Open Sans" w:cs="Open Sans"/>
        </w:rPr>
        <w:t>n</w:t>
      </w:r>
      <w:r w:rsidRPr="00B2587B">
        <w:rPr>
          <w:rFonts w:ascii="Open Sans" w:hAnsi="Open Sans" w:cs="Open Sans"/>
        </w:rPr>
        <w:t xml:space="preserve"> lernen:</w:t>
      </w:r>
      <w:r w:rsidR="00B1195A">
        <w:rPr>
          <w:rFonts w:ascii="Open Sans" w:hAnsi="Open Sans" w:cs="Open Sans"/>
        </w:rPr>
        <w:t xml:space="preserve"> </w:t>
      </w:r>
      <w:r w:rsidR="00BE7816" w:rsidRPr="00B2587B">
        <w:rPr>
          <w:rFonts w:ascii="Open Sans" w:hAnsi="Open Sans" w:cs="Open Sans"/>
        </w:rPr>
        <w:t xml:space="preserve">Zielkonflikte bei der Reflexion über Handlungsstrategien zu berücksichtigen, eigenen Leitbilder und die anderer zu reflektieren sowie eigenständig planen und handeln. </w:t>
      </w:r>
    </w:p>
    <w:p w14:paraId="01AD62B9" w14:textId="77777777" w:rsidR="00E55992" w:rsidRPr="00B2587B" w:rsidRDefault="00E55992" w:rsidP="00B1195A">
      <w:pPr>
        <w:spacing w:line="360" w:lineRule="auto"/>
        <w:jc w:val="both"/>
        <w:rPr>
          <w:rFonts w:ascii="Open Sans" w:hAnsi="Open Sans" w:cs="Open Sans"/>
        </w:rPr>
      </w:pPr>
    </w:p>
    <w:p w14:paraId="75232579" w14:textId="77777777" w:rsidR="00BE7816" w:rsidRPr="00B2587B" w:rsidRDefault="00BE7816" w:rsidP="00B2587B">
      <w:pPr>
        <w:spacing w:line="276" w:lineRule="auto"/>
        <w:jc w:val="both"/>
        <w:rPr>
          <w:rFonts w:ascii="Open Sans" w:hAnsi="Open Sans" w:cs="Open Sans"/>
          <w:b/>
        </w:rPr>
      </w:pPr>
      <w:r w:rsidRPr="00B2587B">
        <w:rPr>
          <w:rFonts w:ascii="Open Sans" w:hAnsi="Open Sans" w:cs="Open Sans"/>
          <w:b/>
        </w:rPr>
        <w:t xml:space="preserve">Aufbau der Lerneinheit </w:t>
      </w:r>
    </w:p>
    <w:p w14:paraId="18719393" w14:textId="77777777" w:rsidR="00BE7816" w:rsidRPr="00B2587B" w:rsidRDefault="00BE7816" w:rsidP="00B2587B">
      <w:pPr>
        <w:spacing w:line="276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 xml:space="preserve">1. Einführung in die Thematik </w:t>
      </w:r>
    </w:p>
    <w:p w14:paraId="590404EA" w14:textId="77777777" w:rsidR="00BE7816" w:rsidRPr="00B2587B" w:rsidRDefault="00BE7816" w:rsidP="00B2587B">
      <w:pPr>
        <w:spacing w:line="276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 xml:space="preserve">2. Dimensionen des nachhaltigen Tourismus </w:t>
      </w:r>
    </w:p>
    <w:p w14:paraId="7060D182" w14:textId="77777777" w:rsidR="00BE7816" w:rsidRPr="00B2587B" w:rsidRDefault="00BE7816" w:rsidP="00B2587B">
      <w:pPr>
        <w:spacing w:line="276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 xml:space="preserve">3. Herausforderungen des Wintertourismus in Österreich </w:t>
      </w:r>
    </w:p>
    <w:p w14:paraId="6CAB3F39" w14:textId="77777777" w:rsidR="00BE7816" w:rsidRPr="00B2587B" w:rsidRDefault="00BE7816" w:rsidP="00B2587B">
      <w:pPr>
        <w:spacing w:line="276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 xml:space="preserve">4. Möglichkeiten des nachhaltigen Wintertourismus in Österreich </w:t>
      </w:r>
    </w:p>
    <w:p w14:paraId="60D32AE0" w14:textId="77777777" w:rsidR="00BE7816" w:rsidRPr="00B2587B" w:rsidRDefault="00BE7816" w:rsidP="00B2587B">
      <w:pPr>
        <w:spacing w:line="276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 xml:space="preserve">5. Anwendungsaufgabe </w:t>
      </w:r>
    </w:p>
    <w:p w14:paraId="24C0E4A8" w14:textId="77777777" w:rsidR="00BE7816" w:rsidRPr="00B2587B" w:rsidRDefault="00BE7816" w:rsidP="00B2587B">
      <w:pPr>
        <w:spacing w:line="276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 xml:space="preserve">6. Reflexion </w:t>
      </w:r>
    </w:p>
    <w:p w14:paraId="436F35B1" w14:textId="42DC611F" w:rsidR="008C560B" w:rsidRDefault="00BE7816" w:rsidP="00B2587B">
      <w:pPr>
        <w:spacing w:line="276" w:lineRule="auto"/>
        <w:jc w:val="both"/>
        <w:rPr>
          <w:rFonts w:ascii="Open Sans" w:hAnsi="Open Sans" w:cs="Open Sans"/>
        </w:rPr>
      </w:pPr>
      <w:r w:rsidRPr="00B2587B">
        <w:rPr>
          <w:rFonts w:ascii="Open Sans" w:hAnsi="Open Sans" w:cs="Open Sans"/>
        </w:rPr>
        <w:t xml:space="preserve">7. Literaturverzeichnis </w:t>
      </w:r>
    </w:p>
    <w:p w14:paraId="1AA60639" w14:textId="77777777" w:rsidR="00B1195A" w:rsidRPr="00B2587B" w:rsidRDefault="00B1195A" w:rsidP="00B2587B">
      <w:pPr>
        <w:spacing w:line="276" w:lineRule="auto"/>
        <w:jc w:val="both"/>
        <w:rPr>
          <w:rFonts w:ascii="Open Sans" w:hAnsi="Open Sans" w:cs="Open Sans"/>
        </w:rPr>
      </w:pPr>
    </w:p>
    <w:p w14:paraId="0DED571F" w14:textId="77777777" w:rsidR="00BE7816" w:rsidRPr="00B2587B" w:rsidRDefault="00BE7816" w:rsidP="00B1195A">
      <w:pPr>
        <w:spacing w:line="360" w:lineRule="auto"/>
        <w:jc w:val="both"/>
        <w:rPr>
          <w:rFonts w:ascii="Open Sans" w:hAnsi="Open Sans" w:cs="Open Sans"/>
          <w:b/>
        </w:rPr>
      </w:pPr>
      <w:r w:rsidRPr="00B2587B">
        <w:rPr>
          <w:rFonts w:ascii="Open Sans" w:hAnsi="Open Sans" w:cs="Open Sans"/>
          <w:b/>
        </w:rPr>
        <w:t xml:space="preserve">Einsatz der Lerneinheit und Feedbackmöglichkeiten </w:t>
      </w:r>
    </w:p>
    <w:p w14:paraId="54FEA66B" w14:textId="07444D3E" w:rsidR="00286FCA" w:rsidRPr="00B1195A" w:rsidRDefault="00BE7816" w:rsidP="00B1195A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B2587B">
        <w:rPr>
          <w:rFonts w:ascii="Open Sans" w:hAnsi="Open Sans" w:cs="Open Sans"/>
        </w:rPr>
        <w:t>Die Lerneinheit ist zweigeteilt. Die Kapitel 1 bis 4 kann von den Lernenden als Selbstlerneinheit bearbeitet werden (Bearbeitungszeit: circa 40 Minuten). Das Kapitel 5 dient der Anwendung (Bearbeitungszeit: 50 Minuten). Hier wird das Thema Nachhaltiger Tourismus im Skigebiet: Herausforderungen und Möglichkeiten des Winterurlaubs in Österreich als Beispiel bearbeitet. Mithilfe der Lerneinheit werden die BNE-Kompetenzen 6, 9 und 11 gefördert. Die Lerneinheit soll anschließend, wenn möglich im Seminar oder Vorlesung besprochen werde</w:t>
      </w:r>
      <w:r w:rsidR="00B2587B" w:rsidRPr="00B2587B">
        <w:rPr>
          <w:rFonts w:ascii="Open Sans" w:hAnsi="Open Sans" w:cs="Open Sans"/>
        </w:rPr>
        <w:t>n.</w:t>
      </w:r>
    </w:p>
    <w:sectPr w:rsidR="00286FCA" w:rsidRPr="00B1195A" w:rsidSect="005F6309">
      <w:headerReference w:type="default" r:id="rId10"/>
      <w:pgSz w:w="11906" w:h="16838"/>
      <w:pgMar w:top="567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A327B" w14:textId="77777777" w:rsidR="001C26B0" w:rsidRDefault="001C26B0" w:rsidP="00574CAD">
      <w:pPr>
        <w:spacing w:after="0" w:line="240" w:lineRule="auto"/>
      </w:pPr>
      <w:r>
        <w:separator/>
      </w:r>
    </w:p>
  </w:endnote>
  <w:endnote w:type="continuationSeparator" w:id="0">
    <w:p w14:paraId="42B924D7" w14:textId="77777777" w:rsidR="001C26B0" w:rsidRDefault="001C26B0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NarrowBold">
    <w:altName w:val="Arial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4383A" w14:textId="77777777" w:rsidR="001C26B0" w:rsidRDefault="001C26B0" w:rsidP="00574CAD">
      <w:pPr>
        <w:spacing w:after="0" w:line="240" w:lineRule="auto"/>
      </w:pPr>
      <w:r>
        <w:separator/>
      </w:r>
    </w:p>
  </w:footnote>
  <w:footnote w:type="continuationSeparator" w:id="0">
    <w:p w14:paraId="32FB105E" w14:textId="77777777" w:rsidR="001C26B0" w:rsidRDefault="001C26B0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E4B11"/>
    <w:multiLevelType w:val="hybridMultilevel"/>
    <w:tmpl w:val="1C2E7C7A"/>
    <w:lvl w:ilvl="0" w:tplc="0407000F">
      <w:start w:val="1"/>
      <w:numFmt w:val="decimal"/>
      <w:lvlText w:val="%1."/>
      <w:lvlJc w:val="left"/>
      <w:pPr>
        <w:ind w:left="780" w:hanging="360"/>
      </w:p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CB72422"/>
    <w:multiLevelType w:val="multilevel"/>
    <w:tmpl w:val="C3C0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B85058"/>
    <w:multiLevelType w:val="hybridMultilevel"/>
    <w:tmpl w:val="FC70DB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309DF"/>
    <w:multiLevelType w:val="hybridMultilevel"/>
    <w:tmpl w:val="E14012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B09C9"/>
    <w:multiLevelType w:val="hybridMultilevel"/>
    <w:tmpl w:val="46AA5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743467">
    <w:abstractNumId w:val="0"/>
  </w:num>
  <w:num w:numId="2" w16cid:durableId="861553258">
    <w:abstractNumId w:val="3"/>
  </w:num>
  <w:num w:numId="3" w16cid:durableId="924998859">
    <w:abstractNumId w:val="1"/>
  </w:num>
  <w:num w:numId="4" w16cid:durableId="1978753278">
    <w:abstractNumId w:val="2"/>
  </w:num>
  <w:num w:numId="5" w16cid:durableId="131761487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A165E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276E6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1C26B0"/>
    <w:rsid w:val="001D0B86"/>
    <w:rsid w:val="001D36EC"/>
    <w:rsid w:val="00206215"/>
    <w:rsid w:val="00210226"/>
    <w:rsid w:val="00211B29"/>
    <w:rsid w:val="00217129"/>
    <w:rsid w:val="00222C48"/>
    <w:rsid w:val="002260B7"/>
    <w:rsid w:val="00232352"/>
    <w:rsid w:val="00234FA8"/>
    <w:rsid w:val="0025582F"/>
    <w:rsid w:val="00272F30"/>
    <w:rsid w:val="00275D60"/>
    <w:rsid w:val="00286FCA"/>
    <w:rsid w:val="002B0F0D"/>
    <w:rsid w:val="002B37AF"/>
    <w:rsid w:val="002B5968"/>
    <w:rsid w:val="002B7AB2"/>
    <w:rsid w:val="002C145D"/>
    <w:rsid w:val="002C1521"/>
    <w:rsid w:val="002C2F5C"/>
    <w:rsid w:val="002C2FED"/>
    <w:rsid w:val="002C4DBB"/>
    <w:rsid w:val="002E0114"/>
    <w:rsid w:val="002E25DD"/>
    <w:rsid w:val="002E660E"/>
    <w:rsid w:val="002F699F"/>
    <w:rsid w:val="002F7F8A"/>
    <w:rsid w:val="00302401"/>
    <w:rsid w:val="003033E8"/>
    <w:rsid w:val="00304B27"/>
    <w:rsid w:val="00307550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1083"/>
    <w:rsid w:val="00393A9A"/>
    <w:rsid w:val="003A4433"/>
    <w:rsid w:val="003D47C5"/>
    <w:rsid w:val="003D7F05"/>
    <w:rsid w:val="003E08AB"/>
    <w:rsid w:val="003E6740"/>
    <w:rsid w:val="003F2876"/>
    <w:rsid w:val="003F7788"/>
    <w:rsid w:val="004013BC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0CBF"/>
    <w:rsid w:val="00471B55"/>
    <w:rsid w:val="004738AB"/>
    <w:rsid w:val="00475356"/>
    <w:rsid w:val="004766BA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238D4"/>
    <w:rsid w:val="005243C8"/>
    <w:rsid w:val="00526BFC"/>
    <w:rsid w:val="005310C0"/>
    <w:rsid w:val="005350DF"/>
    <w:rsid w:val="00540C29"/>
    <w:rsid w:val="005442E7"/>
    <w:rsid w:val="005468AF"/>
    <w:rsid w:val="00550C7E"/>
    <w:rsid w:val="00556784"/>
    <w:rsid w:val="00564728"/>
    <w:rsid w:val="0056683D"/>
    <w:rsid w:val="00567955"/>
    <w:rsid w:val="0057106E"/>
    <w:rsid w:val="005734A0"/>
    <w:rsid w:val="00574CAD"/>
    <w:rsid w:val="00591F98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F42E1"/>
    <w:rsid w:val="005F6309"/>
    <w:rsid w:val="005F6CEC"/>
    <w:rsid w:val="0060007E"/>
    <w:rsid w:val="00600D88"/>
    <w:rsid w:val="00601A1C"/>
    <w:rsid w:val="00610B2B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9A3"/>
    <w:rsid w:val="00750AE6"/>
    <w:rsid w:val="0076475E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09BA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C560B"/>
    <w:rsid w:val="008D2F8B"/>
    <w:rsid w:val="008D3A58"/>
    <w:rsid w:val="008D7191"/>
    <w:rsid w:val="008E6483"/>
    <w:rsid w:val="008E76CE"/>
    <w:rsid w:val="008F2295"/>
    <w:rsid w:val="00902BE4"/>
    <w:rsid w:val="009058EF"/>
    <w:rsid w:val="00915B81"/>
    <w:rsid w:val="00930DCC"/>
    <w:rsid w:val="009317DF"/>
    <w:rsid w:val="00935DAB"/>
    <w:rsid w:val="00955232"/>
    <w:rsid w:val="00956FE2"/>
    <w:rsid w:val="009667EE"/>
    <w:rsid w:val="00966F39"/>
    <w:rsid w:val="00982104"/>
    <w:rsid w:val="00982123"/>
    <w:rsid w:val="00984256"/>
    <w:rsid w:val="009A07AA"/>
    <w:rsid w:val="009C0069"/>
    <w:rsid w:val="009C1C8F"/>
    <w:rsid w:val="009C4CD0"/>
    <w:rsid w:val="009E0181"/>
    <w:rsid w:val="009E0201"/>
    <w:rsid w:val="009E117B"/>
    <w:rsid w:val="009E7BE8"/>
    <w:rsid w:val="009F3B09"/>
    <w:rsid w:val="009F6F58"/>
    <w:rsid w:val="00A03585"/>
    <w:rsid w:val="00A07CA4"/>
    <w:rsid w:val="00A1528D"/>
    <w:rsid w:val="00A16679"/>
    <w:rsid w:val="00A2563F"/>
    <w:rsid w:val="00A267AB"/>
    <w:rsid w:val="00A43AC4"/>
    <w:rsid w:val="00A511E5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34D7"/>
    <w:rsid w:val="00AD683A"/>
    <w:rsid w:val="00AD6EC2"/>
    <w:rsid w:val="00AE063F"/>
    <w:rsid w:val="00AE3E9F"/>
    <w:rsid w:val="00AE4B9A"/>
    <w:rsid w:val="00AF07F8"/>
    <w:rsid w:val="00B00A75"/>
    <w:rsid w:val="00B1195A"/>
    <w:rsid w:val="00B17C4E"/>
    <w:rsid w:val="00B2587B"/>
    <w:rsid w:val="00B3358A"/>
    <w:rsid w:val="00B42202"/>
    <w:rsid w:val="00B438C2"/>
    <w:rsid w:val="00B6457A"/>
    <w:rsid w:val="00B64BD8"/>
    <w:rsid w:val="00B6540D"/>
    <w:rsid w:val="00B76A5A"/>
    <w:rsid w:val="00B90F44"/>
    <w:rsid w:val="00B954B8"/>
    <w:rsid w:val="00BA6C09"/>
    <w:rsid w:val="00BB077C"/>
    <w:rsid w:val="00BB4592"/>
    <w:rsid w:val="00BC281C"/>
    <w:rsid w:val="00BC2AF1"/>
    <w:rsid w:val="00BC3621"/>
    <w:rsid w:val="00BC663C"/>
    <w:rsid w:val="00BD1849"/>
    <w:rsid w:val="00BE3C63"/>
    <w:rsid w:val="00BE6354"/>
    <w:rsid w:val="00BE7816"/>
    <w:rsid w:val="00BF28FB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A5E13"/>
    <w:rsid w:val="00CD6D76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55D53"/>
    <w:rsid w:val="00D60507"/>
    <w:rsid w:val="00D674ED"/>
    <w:rsid w:val="00D83AF5"/>
    <w:rsid w:val="00D96603"/>
    <w:rsid w:val="00DA63AD"/>
    <w:rsid w:val="00DB0216"/>
    <w:rsid w:val="00DB03D3"/>
    <w:rsid w:val="00DB4F86"/>
    <w:rsid w:val="00DF36DB"/>
    <w:rsid w:val="00DF592C"/>
    <w:rsid w:val="00E03AF3"/>
    <w:rsid w:val="00E03DE4"/>
    <w:rsid w:val="00E13B14"/>
    <w:rsid w:val="00E167B7"/>
    <w:rsid w:val="00E20A1B"/>
    <w:rsid w:val="00E31B8F"/>
    <w:rsid w:val="00E327CF"/>
    <w:rsid w:val="00E44EE1"/>
    <w:rsid w:val="00E5450C"/>
    <w:rsid w:val="00E55992"/>
    <w:rsid w:val="00E67DDD"/>
    <w:rsid w:val="00E701DA"/>
    <w:rsid w:val="00E745F9"/>
    <w:rsid w:val="00E80D15"/>
    <w:rsid w:val="00E819F2"/>
    <w:rsid w:val="00E9724D"/>
    <w:rsid w:val="00EA151F"/>
    <w:rsid w:val="00EA460F"/>
    <w:rsid w:val="00EA4864"/>
    <w:rsid w:val="00EC065E"/>
    <w:rsid w:val="00EC546F"/>
    <w:rsid w:val="00ED4E2F"/>
    <w:rsid w:val="00EE071A"/>
    <w:rsid w:val="00EF2F75"/>
    <w:rsid w:val="00F016D5"/>
    <w:rsid w:val="00F05446"/>
    <w:rsid w:val="00F11A40"/>
    <w:rsid w:val="00F1289F"/>
    <w:rsid w:val="00F1637D"/>
    <w:rsid w:val="00F16FCA"/>
    <w:rsid w:val="00F338FB"/>
    <w:rsid w:val="00F3592C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  <w15:docId w15:val="{F07A05D2-28B9-4E42-B50B-B3B6D87E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CBF"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EF1F9-F502-43CF-87F4-688AE47D7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 Vas</dc:creator>
  <cp:lastModifiedBy>Johannes Berger</cp:lastModifiedBy>
  <cp:revision>3</cp:revision>
  <cp:lastPrinted>2023-08-24T15:32:00Z</cp:lastPrinted>
  <dcterms:created xsi:type="dcterms:W3CDTF">2023-08-24T15:31:00Z</dcterms:created>
  <dcterms:modified xsi:type="dcterms:W3CDTF">2023-08-24T15:44:00Z</dcterms:modified>
</cp:coreProperties>
</file>